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подряда </w:t>
      </w:r>
      <w:r w:rsidR="000413CB">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413CB">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31200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r w:rsidR="000413CB">
        <w:rPr>
          <w:rFonts w:ascii="Times New Roman" w:hAnsi="Times New Roman" w:cs="Times New Roman"/>
          <w:bCs/>
          <w:iCs/>
        </w:rPr>
        <w:t>и</w:t>
      </w:r>
    </w:p>
    <w:p w:rsidR="000413CB" w:rsidRDefault="00B82C14" w:rsidP="000413CB">
      <w:pPr>
        <w:ind w:firstLine="708"/>
        <w:jc w:val="both"/>
        <w:rPr>
          <w:rFonts w:ascii="Times New Roman" w:hAnsi="Times New Roman" w:cs="Times New Roman"/>
          <w:bCs/>
          <w:iCs/>
        </w:rPr>
      </w:pPr>
      <w:r>
        <w:rPr>
          <w:rFonts w:ascii="Times New Roman" w:hAnsi="Times New Roman" w:cs="Times New Roman"/>
          <w:b/>
          <w:bCs/>
          <w:iCs/>
        </w:rPr>
        <w:t>______</w:t>
      </w:r>
      <w:r w:rsidR="000413CB" w:rsidRPr="000413CB">
        <w:rPr>
          <w:rFonts w:ascii="Times New Roman" w:hAnsi="Times New Roman" w:cs="Times New Roman"/>
          <w:bCs/>
          <w:iCs/>
        </w:rPr>
        <w:t xml:space="preserve">, именуемое в дальнейшем Подрядчик, в лице </w:t>
      </w:r>
      <w:r>
        <w:rPr>
          <w:rFonts w:ascii="Times New Roman" w:hAnsi="Times New Roman" w:cs="Times New Roman"/>
          <w:bCs/>
          <w:iCs/>
        </w:rPr>
        <w:t>_______</w:t>
      </w:r>
      <w:r w:rsidR="000413CB" w:rsidRPr="000413CB">
        <w:rPr>
          <w:rFonts w:ascii="Times New Roman" w:hAnsi="Times New Roman" w:cs="Times New Roman"/>
          <w:bCs/>
          <w:iCs/>
        </w:rPr>
        <w:t xml:space="preserve">, действующего на основании </w:t>
      </w:r>
      <w:r>
        <w:rPr>
          <w:rFonts w:ascii="Times New Roman" w:hAnsi="Times New Roman" w:cs="Times New Roman"/>
          <w:bCs/>
          <w:iCs/>
        </w:rPr>
        <w:t>_____</w:t>
      </w:r>
      <w:r w:rsidR="000413CB" w:rsidRPr="000413CB">
        <w:rPr>
          <w:rFonts w:ascii="Times New Roman" w:hAnsi="Times New Roman" w:cs="Times New Roman"/>
          <w:bCs/>
          <w:iCs/>
        </w:rPr>
        <w:t xml:space="preserve">, с другой стороны, заключили настоящий договор на основании результатов </w:t>
      </w:r>
      <w:r w:rsidR="000413CB">
        <w:rPr>
          <w:rFonts w:ascii="Times New Roman" w:hAnsi="Times New Roman" w:cs="Times New Roman"/>
          <w:bCs/>
          <w:iCs/>
        </w:rPr>
        <w:t>проведения</w:t>
      </w:r>
      <w:r w:rsidR="000413CB" w:rsidRPr="000413CB">
        <w:rPr>
          <w:rFonts w:ascii="Times New Roman" w:hAnsi="Times New Roman" w:cs="Times New Roman"/>
          <w:bCs/>
          <w:iCs/>
        </w:rPr>
        <w:t xml:space="preserve"> процедуры</w:t>
      </w:r>
      <w:r w:rsidR="000413CB">
        <w:rPr>
          <w:rFonts w:ascii="Times New Roman" w:hAnsi="Times New Roman" w:cs="Times New Roman"/>
          <w:bCs/>
          <w:iCs/>
        </w:rPr>
        <w:t xml:space="preserve"> закупки </w:t>
      </w:r>
      <w:r w:rsidR="000413CB" w:rsidRPr="000413CB">
        <w:rPr>
          <w:rFonts w:ascii="Times New Roman" w:hAnsi="Times New Roman" w:cs="Times New Roman"/>
          <w:bCs/>
          <w:iCs/>
        </w:rPr>
        <w:t xml:space="preserve"> </w:t>
      </w:r>
      <w:r>
        <w:rPr>
          <w:rFonts w:ascii="Times New Roman" w:hAnsi="Times New Roman" w:cs="Times New Roman"/>
          <w:bCs/>
          <w:iCs/>
        </w:rPr>
        <w:t>______</w:t>
      </w:r>
      <w:r w:rsidR="000413CB" w:rsidRPr="000413CB">
        <w:rPr>
          <w:rFonts w:ascii="Times New Roman" w:hAnsi="Times New Roman" w:cs="Times New Roman"/>
          <w:bCs/>
          <w:iCs/>
        </w:rPr>
        <w:t xml:space="preserve">) и на официальном сайте Организатора </w:t>
      </w:r>
      <w:hyperlink r:id="rId9" w:history="1">
        <w:r w:rsidR="000413CB" w:rsidRPr="000413CB">
          <w:rPr>
            <w:rFonts w:ascii="Times New Roman" w:hAnsi="Times New Roman" w:cs="Times New Roman"/>
            <w:bCs/>
            <w:iCs/>
          </w:rPr>
          <w:t>www.samcomsys.ru</w:t>
        </w:r>
      </w:hyperlink>
      <w:r w:rsidR="000413CB" w:rsidRPr="000413CB">
        <w:rPr>
          <w:rFonts w:ascii="Times New Roman" w:hAnsi="Times New Roman" w:cs="Times New Roman"/>
          <w:bCs/>
          <w:iCs/>
        </w:rPr>
        <w:t xml:space="preserve">  СК</w:t>
      </w:r>
      <w:proofErr w:type="gramStart"/>
      <w:r w:rsidR="000413CB" w:rsidRPr="000413CB">
        <w:rPr>
          <w:rFonts w:ascii="Times New Roman" w:hAnsi="Times New Roman" w:cs="Times New Roman"/>
          <w:bCs/>
          <w:iCs/>
        </w:rPr>
        <w:t>С-</w:t>
      </w:r>
      <w:proofErr w:type="gramEnd"/>
      <w:r>
        <w:rPr>
          <w:rFonts w:ascii="Times New Roman" w:hAnsi="Times New Roman" w:cs="Times New Roman"/>
          <w:bCs/>
          <w:iCs/>
        </w:rPr>
        <w:t>____</w:t>
      </w:r>
      <w:r w:rsidR="000413CB" w:rsidRPr="000413CB">
        <w:rPr>
          <w:rFonts w:ascii="Times New Roman" w:hAnsi="Times New Roman" w:cs="Times New Roman"/>
          <w:bCs/>
          <w:iCs/>
        </w:rPr>
        <w:t xml:space="preserve"> от «</w:t>
      </w:r>
      <w:r>
        <w:rPr>
          <w:rFonts w:ascii="Times New Roman" w:hAnsi="Times New Roman" w:cs="Times New Roman"/>
          <w:bCs/>
          <w:iCs/>
        </w:rPr>
        <w:t>____</w:t>
      </w:r>
      <w:r w:rsidR="000413CB" w:rsidRPr="000413CB">
        <w:rPr>
          <w:rFonts w:ascii="Times New Roman" w:hAnsi="Times New Roman" w:cs="Times New Roman"/>
          <w:bCs/>
          <w:iCs/>
        </w:rPr>
        <w:t xml:space="preserve">» </w:t>
      </w:r>
      <w:r>
        <w:rPr>
          <w:rFonts w:ascii="Times New Roman" w:hAnsi="Times New Roman" w:cs="Times New Roman"/>
          <w:bCs/>
          <w:iCs/>
        </w:rPr>
        <w:t>_____</w:t>
      </w:r>
      <w:r w:rsidR="000413CB" w:rsidRPr="000413CB">
        <w:rPr>
          <w:rFonts w:ascii="Times New Roman" w:hAnsi="Times New Roman" w:cs="Times New Roman"/>
          <w:bCs/>
          <w:iCs/>
        </w:rPr>
        <w:t xml:space="preserve">  202</w:t>
      </w:r>
      <w:r w:rsidR="000413CB">
        <w:rPr>
          <w:rFonts w:ascii="Times New Roman" w:hAnsi="Times New Roman" w:cs="Times New Roman"/>
          <w:bCs/>
          <w:iCs/>
        </w:rPr>
        <w:t>2</w:t>
      </w:r>
      <w:r w:rsidR="000413CB" w:rsidRPr="000413CB">
        <w:rPr>
          <w:rFonts w:ascii="Times New Roman" w:hAnsi="Times New Roman" w:cs="Times New Roman"/>
          <w:bCs/>
          <w:iCs/>
        </w:rPr>
        <w:t xml:space="preserve"> года о нижеследующем:</w:t>
      </w:r>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rPr>
        <w:t xml:space="preserve">1.1. </w:t>
      </w:r>
      <w:proofErr w:type="gramStart"/>
      <w:r w:rsidRPr="00E52CE0">
        <w:rPr>
          <w:rFonts w:ascii="Times New Roman" w:hAnsi="Times New Roman" w:cs="Times New Roman"/>
        </w:rPr>
        <w:t>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FA3A46" w:rsidRPr="00FA3A46">
        <w:rPr>
          <w:rFonts w:ascii="Times New Roman" w:hAnsi="Times New Roman" w:cs="Times New Roman"/>
          <w:i/>
          <w:u w:val="single"/>
        </w:rPr>
        <w:t xml:space="preserve"> </w:t>
      </w:r>
      <w:r w:rsidR="00843B85">
        <w:rPr>
          <w:rFonts w:ascii="Times New Roman" w:hAnsi="Times New Roman" w:cs="Times New Roman"/>
          <w:i/>
          <w:u w:val="single"/>
        </w:rPr>
        <w:t xml:space="preserve"> </w:t>
      </w:r>
      <w:r w:rsidR="007236C7">
        <w:rPr>
          <w:rFonts w:ascii="Times New Roman" w:hAnsi="Times New Roman" w:cs="Times New Roman"/>
          <w:i/>
          <w:u w:val="single"/>
        </w:rPr>
        <w:t>а</w:t>
      </w:r>
      <w:r w:rsidR="007236C7" w:rsidRPr="007236C7">
        <w:rPr>
          <w:rFonts w:ascii="Times New Roman" w:hAnsi="Times New Roman" w:cs="Times New Roman"/>
          <w:i/>
          <w:u w:val="single"/>
        </w:rPr>
        <w:t>варийно-восстановительные работы на водопроводных сетях</w:t>
      </w:r>
      <w:r w:rsidR="00EE7856">
        <w:rPr>
          <w:rFonts w:ascii="Times New Roman" w:hAnsi="Times New Roman" w:cs="Times New Roman"/>
          <w:i/>
          <w:u w:val="single"/>
        </w:rPr>
        <w:t xml:space="preserve"> (ЦЭВС-</w:t>
      </w:r>
      <w:r w:rsidR="0046160A">
        <w:rPr>
          <w:rFonts w:ascii="Times New Roman" w:hAnsi="Times New Roman" w:cs="Times New Roman"/>
          <w:i/>
          <w:u w:val="single"/>
        </w:rPr>
        <w:t>1</w:t>
      </w:r>
      <w:r w:rsidR="00EE7856">
        <w:rPr>
          <w:rFonts w:ascii="Times New Roman" w:hAnsi="Times New Roman" w:cs="Times New Roman"/>
          <w:i/>
          <w:u w:val="single"/>
        </w:rPr>
        <w:t>)</w:t>
      </w:r>
      <w:r w:rsidR="007236C7" w:rsidRPr="007236C7">
        <w:rPr>
          <w:rFonts w:ascii="Times New Roman" w:hAnsi="Times New Roman" w:cs="Times New Roman"/>
          <w:i/>
          <w:u w:val="single"/>
        </w:rPr>
        <w:t xml:space="preserve"> ООО "Самарские коммунальные системы" </w:t>
      </w:r>
      <w:r w:rsidR="00B005D1" w:rsidRPr="00B005D1">
        <w:rPr>
          <w:rFonts w:ascii="Times New Roman" w:hAnsi="Times New Roman" w:cs="Times New Roman"/>
          <w:i/>
          <w:u w:val="single"/>
        </w:rPr>
        <w:t xml:space="preserve">в </w:t>
      </w:r>
      <w:r w:rsidR="00904BEB" w:rsidRPr="00305DAE">
        <w:rPr>
          <w:rFonts w:ascii="Times New Roman" w:hAnsi="Times New Roman" w:cs="Times New Roman"/>
          <w:b/>
          <w:color w:val="000000" w:themeColor="text1"/>
          <w:sz w:val="20"/>
          <w:szCs w:val="20"/>
        </w:rPr>
        <w:t xml:space="preserve">Кировском, </w:t>
      </w:r>
      <w:proofErr w:type="spellStart"/>
      <w:r w:rsidR="00904BEB" w:rsidRPr="00305DAE">
        <w:rPr>
          <w:rFonts w:ascii="Times New Roman" w:hAnsi="Times New Roman" w:cs="Times New Roman"/>
          <w:b/>
          <w:color w:val="000000" w:themeColor="text1"/>
          <w:sz w:val="20"/>
          <w:szCs w:val="20"/>
        </w:rPr>
        <w:t>Красноглинском</w:t>
      </w:r>
      <w:proofErr w:type="spellEnd"/>
      <w:r w:rsidR="00904BEB" w:rsidRPr="00305DAE">
        <w:rPr>
          <w:rFonts w:ascii="Times New Roman" w:hAnsi="Times New Roman" w:cs="Times New Roman"/>
          <w:b/>
          <w:color w:val="000000" w:themeColor="text1"/>
          <w:sz w:val="20"/>
          <w:szCs w:val="20"/>
        </w:rPr>
        <w:t xml:space="preserve"> районах </w:t>
      </w:r>
      <w:bookmarkStart w:id="0" w:name="_GoBack"/>
      <w:bookmarkEnd w:id="0"/>
      <w:r w:rsidR="00B005D1" w:rsidRPr="00B005D1">
        <w:rPr>
          <w:rFonts w:ascii="Times New Roman" w:hAnsi="Times New Roman" w:cs="Times New Roman"/>
          <w:i/>
          <w:u w:val="single"/>
        </w:rPr>
        <w:t xml:space="preserve">г. Самара </w:t>
      </w:r>
      <w:r w:rsidRPr="00E52CE0">
        <w:rPr>
          <w:rFonts w:ascii="Times New Roman" w:hAnsi="Times New Roman" w:cs="Times New Roman"/>
          <w:bCs/>
          <w:iCs/>
        </w:rPr>
        <w:t>(далее – Объект), по содержанию и в объеме, указанном в Техническом задании (Приложение № 1</w:t>
      </w:r>
      <w:r w:rsidR="00487D08">
        <w:rPr>
          <w:rFonts w:ascii="Times New Roman" w:hAnsi="Times New Roman" w:cs="Times New Roman"/>
          <w:bCs/>
          <w:iCs/>
        </w:rPr>
        <w:t xml:space="preserve"> </w:t>
      </w:r>
      <w:r w:rsidRPr="00E52CE0">
        <w:rPr>
          <w:rFonts w:ascii="Times New Roman" w:hAnsi="Times New Roman" w:cs="Times New Roman"/>
          <w:bCs/>
          <w:iCs/>
        </w:rPr>
        <w:t xml:space="preserve">к Договору) и </w:t>
      </w:r>
      <w:r w:rsidR="007236C7">
        <w:rPr>
          <w:rFonts w:ascii="Times New Roman" w:hAnsi="Times New Roman" w:cs="Times New Roman"/>
          <w:bCs/>
          <w:iCs/>
        </w:rPr>
        <w:t>Регламенте</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(Приложение №</w:t>
      </w:r>
      <w:r w:rsidR="007D356A">
        <w:rPr>
          <w:rFonts w:ascii="Times New Roman" w:hAnsi="Times New Roman" w:cs="Times New Roman"/>
          <w:bCs/>
          <w:iCs/>
        </w:rPr>
        <w:t>2</w:t>
      </w:r>
      <w:r w:rsidR="00487D08">
        <w:rPr>
          <w:rFonts w:ascii="Times New Roman" w:hAnsi="Times New Roman" w:cs="Times New Roman"/>
          <w:bCs/>
          <w:iCs/>
        </w:rPr>
        <w:t xml:space="preserve"> </w:t>
      </w:r>
      <w:r w:rsidRPr="00E52CE0">
        <w:rPr>
          <w:rFonts w:ascii="Times New Roman" w:hAnsi="Times New Roman" w:cs="Times New Roman"/>
          <w:bCs/>
          <w:iCs/>
        </w:rPr>
        <w:t>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ляющими его неотъемлемую часть.</w:t>
      </w:r>
      <w:proofErr w:type="gramEnd"/>
      <w:r w:rsidR="00F834E5" w:rsidRPr="00E52CE0">
        <w:rPr>
          <w:rFonts w:ascii="Times New Roman" w:hAnsi="Times New Roman" w:cs="Times New Roman"/>
          <w:bCs/>
          <w:iCs/>
        </w:rPr>
        <w:t xml:space="preserve">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7236C7" w:rsidRDefault="007236C7" w:rsidP="002F5F2D">
      <w:pPr>
        <w:autoSpaceDE w:val="0"/>
        <w:autoSpaceDN w:val="0"/>
        <w:adjustRightInd w:val="0"/>
        <w:spacing w:after="0" w:line="240" w:lineRule="auto"/>
        <w:ind w:firstLine="709"/>
        <w:jc w:val="both"/>
        <w:rPr>
          <w:rFonts w:ascii="Times New Roman" w:hAnsi="Times New Roman"/>
          <w:szCs w:val="24"/>
        </w:rPr>
      </w:pPr>
      <w:r>
        <w:rPr>
          <w:rFonts w:ascii="Times New Roman" w:hAnsi="Times New Roman" w:cs="Times New Roman"/>
        </w:rPr>
        <w:t xml:space="preserve">1.3. </w:t>
      </w:r>
      <w:r w:rsidRPr="00AD1391">
        <w:rPr>
          <w:rFonts w:ascii="Times New Roman" w:hAnsi="Times New Roman"/>
          <w:szCs w:val="24"/>
        </w:rPr>
        <w:t>Сроки и место выполнения работ определяются Заказчиком, в соответствии с разрешениями на производство земляных работ в заявке на устранение утечек на водопроводных сетях по форме Приложения №1 к Регламенту (Приложение №2 к настоящему договору).</w:t>
      </w:r>
    </w:p>
    <w:p w:rsidR="007236C7" w:rsidRPr="00AD1391" w:rsidRDefault="007236C7" w:rsidP="007236C7">
      <w:pPr>
        <w:pStyle w:val="af8"/>
        <w:ind w:left="0" w:firstLine="709"/>
        <w:jc w:val="both"/>
        <w:rPr>
          <w:rFonts w:ascii="Times New Roman" w:hAnsi="Times New Roman"/>
          <w:szCs w:val="24"/>
        </w:rPr>
      </w:pPr>
      <w:r>
        <w:rPr>
          <w:rFonts w:ascii="Times New Roman" w:hAnsi="Times New Roman"/>
          <w:szCs w:val="24"/>
        </w:rPr>
        <w:t xml:space="preserve">1.4. </w:t>
      </w:r>
      <w:r w:rsidRPr="00AD1391">
        <w:rPr>
          <w:rFonts w:ascii="Times New Roman" w:hAnsi="Times New Roman"/>
          <w:szCs w:val="24"/>
        </w:rPr>
        <w:t>Состав и объемы работ определяются по каждому конкретному адресу в соответствии с порядком, указанном в Регламенте (Приложение №2).</w:t>
      </w:r>
    </w:p>
    <w:p w:rsidR="00C855BA" w:rsidRPr="00E52CE0" w:rsidRDefault="00C855BA" w:rsidP="007236C7">
      <w:pPr>
        <w:autoSpaceDE w:val="0"/>
        <w:autoSpaceDN w:val="0"/>
        <w:adjustRightInd w:val="0"/>
        <w:spacing w:after="0" w:line="240" w:lineRule="auto"/>
        <w:contextualSpacing/>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 xml:space="preserve">Перечне работ </w:t>
      </w:r>
      <w:r w:rsidR="00B82C14">
        <w:rPr>
          <w:rFonts w:ascii="Times New Roman" w:hAnsi="Times New Roman" w:cs="Times New Roman"/>
          <w:bCs/>
          <w:iCs/>
        </w:rPr>
        <w:t xml:space="preserve"> </w:t>
      </w:r>
      <w:r w:rsidR="007D356A">
        <w:rPr>
          <w:rFonts w:ascii="Times New Roman" w:hAnsi="Times New Roman" w:cs="Times New Roman"/>
          <w:bCs/>
          <w:iCs/>
        </w:rPr>
        <w:t>(Приложение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7236C7" w:rsidRPr="007236C7" w:rsidRDefault="0048430A" w:rsidP="007236C7">
      <w:pPr>
        <w:autoSpaceDE w:val="0"/>
        <w:autoSpaceDN w:val="0"/>
        <w:adjustRightInd w:val="0"/>
        <w:spacing w:after="0" w:line="240" w:lineRule="auto"/>
        <w:ind w:firstLine="708"/>
        <w:contextualSpacing/>
        <w:rPr>
          <w:rFonts w:ascii="Times New Roman" w:hAnsi="Times New Roman" w:cs="Times New Roman"/>
          <w:bCs/>
          <w:iCs/>
        </w:rPr>
      </w:pPr>
      <w:r w:rsidRPr="00E52CE0">
        <w:rPr>
          <w:rFonts w:ascii="Times New Roman" w:hAnsi="Times New Roman" w:cs="Times New Roman"/>
          <w:bCs/>
          <w:iCs/>
        </w:rPr>
        <w:t>3.1.1.</w:t>
      </w:r>
      <w:r w:rsidR="007236C7">
        <w:rPr>
          <w:rFonts w:ascii="Times New Roman" w:hAnsi="Times New Roman" w:cs="Times New Roman"/>
          <w:bCs/>
          <w:iCs/>
        </w:rPr>
        <w:t xml:space="preserve">  </w:t>
      </w:r>
      <w:r w:rsidR="007236C7" w:rsidRPr="007236C7">
        <w:rPr>
          <w:rFonts w:ascii="Times New Roman" w:hAnsi="Times New Roman" w:cs="Times New Roman"/>
          <w:bCs/>
          <w:iCs/>
        </w:rPr>
        <w:t>Оформить и передать «Подрядчику» заявку на проведение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.1.2.  Определить места аварийно-восстановительных работ;</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.1.3. Оформить разрешения на производство земляных работ со схемой организации дорожного движения ОГИБДД УМВД России по городу Самара;</w:t>
      </w:r>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.1.4.  </w:t>
      </w:r>
      <w:proofErr w:type="gramStart"/>
      <w:r w:rsidRPr="007236C7">
        <w:rPr>
          <w:rFonts w:ascii="Times New Roman" w:hAnsi="Times New Roman" w:cs="Times New Roman"/>
          <w:bCs/>
          <w:iCs/>
        </w:rPr>
        <w:t xml:space="preserve">Вызвать на место аварии представителей сторонних подземных коммуникаций, в присутствии ответственного за производство земляных работ от «Подрядчика»; </w:t>
      </w:r>
      <w:proofErr w:type="gramEnd"/>
    </w:p>
    <w:p w:rsidR="007236C7" w:rsidRPr="007236C7" w:rsidRDefault="007236C7" w:rsidP="007236C7">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w:t>
      </w:r>
      <w:r w:rsidRPr="007236C7">
        <w:rPr>
          <w:rFonts w:ascii="Times New Roman" w:hAnsi="Times New Roman" w:cs="Times New Roman"/>
          <w:bCs/>
          <w:iCs/>
        </w:rPr>
        <w:t xml:space="preserve">.1.5.  Отключить участок </w:t>
      </w:r>
      <w:proofErr w:type="spellStart"/>
      <w:r w:rsidRPr="007236C7">
        <w:rPr>
          <w:rFonts w:ascii="Times New Roman" w:hAnsi="Times New Roman" w:cs="Times New Roman"/>
          <w:bCs/>
          <w:iCs/>
        </w:rPr>
        <w:t>водосети</w:t>
      </w:r>
      <w:proofErr w:type="spellEnd"/>
      <w:r w:rsidRPr="007236C7">
        <w:rPr>
          <w:rFonts w:ascii="Times New Roman" w:hAnsi="Times New Roman" w:cs="Times New Roman"/>
          <w:bCs/>
          <w:iCs/>
        </w:rPr>
        <w:t xml:space="preserve"> и оформить акт приема-передачи участка в работу;</w:t>
      </w:r>
    </w:p>
    <w:p w:rsidR="0048430A" w:rsidRPr="00E52CE0" w:rsidRDefault="007236C7" w:rsidP="000C0FF6">
      <w:pPr>
        <w:autoSpaceDE w:val="0"/>
        <w:autoSpaceDN w:val="0"/>
        <w:adjustRightInd w:val="0"/>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3.1.6</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7236C7" w:rsidP="000C0FF6">
      <w:pPr>
        <w:autoSpaceDE w:val="0"/>
        <w:autoSpaceDN w:val="0"/>
        <w:adjustRightInd w:val="0"/>
        <w:spacing w:after="0" w:line="240" w:lineRule="auto"/>
        <w:ind w:left="708"/>
        <w:contextualSpacing/>
        <w:jc w:val="both"/>
        <w:rPr>
          <w:rFonts w:ascii="Times New Roman" w:hAnsi="Times New Roman" w:cs="Times New Roman"/>
          <w:bCs/>
          <w:iCs/>
        </w:rPr>
      </w:pPr>
      <w:r>
        <w:rPr>
          <w:rFonts w:ascii="Times New Roman" w:hAnsi="Times New Roman" w:cs="Times New Roman"/>
          <w:bCs/>
          <w:iCs/>
        </w:rPr>
        <w:t>3.1.7</w:t>
      </w:r>
      <w:r w:rsidR="0048430A" w:rsidRPr="00E52CE0">
        <w:rPr>
          <w:rFonts w:ascii="Times New Roman" w:hAnsi="Times New Roman" w:cs="Times New Roman"/>
          <w:bCs/>
          <w:iCs/>
        </w:rPr>
        <w:t xml:space="preserve">.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lastRenderedPageBreak/>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B82C14">
      <w:pPr>
        <w:tabs>
          <w:tab w:val="left" w:pos="1276"/>
        </w:tabs>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Default="00BE6DAD" w:rsidP="00BE6DAD">
      <w:pPr>
        <w:spacing w:after="0" w:line="240" w:lineRule="auto"/>
        <w:contextualSpacing/>
        <w:jc w:val="both"/>
        <w:rPr>
          <w:rFonts w:ascii="Times New Roman" w:hAnsi="Times New Roman" w:cs="Times New Roman"/>
          <w:b/>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.2.1. По письменной заявке «Заказчика», после оформления двухстороннего акта предстоящих работ, приступить незамедлительно к ликвидации утечки из водопроводных сетей и принять меры по обеспечению проезда всех видов транспорта.</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.2.2. Выполнить работу в сроки, указанные в двухстороннем акте предстоящих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.2.3. Обеспечить своевременную установку дорожных знаков и ограждений на время проведения аварийно-восстановительных работ.</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.2.4. Обеспечить соблюдение требований законодательства в области обращения с отходами, в области окружающей среды.</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.2.5. Нести ответственность за вывоз, обработку, безопасную утилизацию, размещение, за внесение платы за негативное воздействие на окружающую среду в результате размещения образованных отходов.</w:t>
      </w:r>
    </w:p>
    <w:p w:rsidR="006B4D9C" w:rsidRPr="006B4D9C" w:rsidRDefault="006B4D9C" w:rsidP="006B4D9C">
      <w:pPr>
        <w:spacing w:after="0" w:line="240" w:lineRule="auto"/>
        <w:contextualSpacing/>
        <w:jc w:val="both"/>
        <w:rPr>
          <w:rFonts w:ascii="Times New Roman" w:hAnsi="Times New Roman" w:cs="Times New Roman"/>
        </w:rPr>
      </w:pPr>
      <w:r>
        <w:rPr>
          <w:rFonts w:ascii="Times New Roman" w:hAnsi="Times New Roman" w:cs="Times New Roman"/>
        </w:rPr>
        <w:t xml:space="preserve">             4</w:t>
      </w:r>
      <w:r w:rsidRPr="006B4D9C">
        <w:rPr>
          <w:rFonts w:ascii="Times New Roman" w:hAnsi="Times New Roman" w:cs="Times New Roman"/>
        </w:rPr>
        <w:t>.</w:t>
      </w:r>
      <w:r w:rsidR="00DB7624">
        <w:rPr>
          <w:rFonts w:ascii="Times New Roman" w:hAnsi="Times New Roman" w:cs="Times New Roman"/>
        </w:rPr>
        <w:t>2.6</w:t>
      </w:r>
      <w:r w:rsidRPr="006B4D9C">
        <w:rPr>
          <w:rFonts w:ascii="Times New Roman" w:hAnsi="Times New Roman" w:cs="Times New Roman"/>
        </w:rPr>
        <w:t>. «Заказчик» обязан  с участием «Подрядчика» провести приемку выполненных работ в соответствии с Регламентом (Приложение №2 к настоящему договору) и подписать акт сдачи-приемки, а при обнаружении отступлений от договора, ухудшающих результаты работ или иных недостатков в работе немедленно заявить об этом «Подрядчику».</w:t>
      </w:r>
    </w:p>
    <w:p w:rsidR="006B4D9C" w:rsidRPr="006B4D9C" w:rsidRDefault="00DB7624" w:rsidP="00BE6DAD">
      <w:pPr>
        <w:spacing w:after="0" w:line="240" w:lineRule="auto"/>
        <w:contextualSpacing/>
        <w:jc w:val="both"/>
        <w:rPr>
          <w:rFonts w:ascii="Times New Roman" w:hAnsi="Times New Roman" w:cs="Times New Roman"/>
        </w:rPr>
      </w:pPr>
      <w:r>
        <w:rPr>
          <w:rFonts w:ascii="Times New Roman" w:hAnsi="Times New Roman" w:cs="Times New Roman"/>
        </w:rPr>
        <w:t xml:space="preserve">             </w:t>
      </w:r>
      <w:r w:rsidR="006B4D9C" w:rsidRPr="006B4D9C">
        <w:rPr>
          <w:rFonts w:ascii="Times New Roman" w:hAnsi="Times New Roman" w:cs="Times New Roman"/>
        </w:rPr>
        <w:t>В случае мотивированного отказа «Заказчика» от приемки выполненных работ сторонами составляется двусторонний акт с перечнем выявленных недостатков и сроков их устранения. Выявленные недостатки устраняются «Подрядчиком» за свой счет.</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4.2.</w:t>
      </w:r>
      <w:r w:rsidR="00DB7624">
        <w:rPr>
          <w:rFonts w:ascii="Times New Roman" w:eastAsiaTheme="minorHAnsi" w:hAnsi="Times New Roman" w:cs="Times New Roman"/>
          <w:bCs/>
          <w:iCs/>
          <w:sz w:val="22"/>
          <w:szCs w:val="22"/>
          <w:lang w:eastAsia="en-US"/>
        </w:rPr>
        <w:t>7</w:t>
      </w:r>
      <w:r w:rsidRPr="002F5F2D">
        <w:rPr>
          <w:rFonts w:ascii="Times New Roman" w:eastAsiaTheme="minorHAnsi" w:hAnsi="Times New Roman" w:cs="Times New Roman"/>
          <w:bCs/>
          <w:iCs/>
          <w:sz w:val="22"/>
          <w:szCs w:val="22"/>
          <w:lang w:eastAsia="en-US"/>
        </w:rPr>
        <w:t xml:space="preserve">.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lastRenderedPageBreak/>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DB7624">
        <w:rPr>
          <w:rFonts w:ascii="Times New Roman" w:hAnsi="Times New Roman" w:cs="Times New Roman"/>
          <w:sz w:val="22"/>
          <w:szCs w:val="22"/>
        </w:rPr>
        <w:t>Ведомости договорной цены</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(Приложение №</w:t>
      </w:r>
      <w:r w:rsidR="005665C5">
        <w:rPr>
          <w:rFonts w:ascii="Times New Roman" w:hAnsi="Times New Roman" w:cs="Times New Roman"/>
          <w:sz w:val="22"/>
          <w:szCs w:val="22"/>
        </w:rPr>
        <w:t>4</w:t>
      </w:r>
      <w:r w:rsidR="0087210F">
        <w:rPr>
          <w:rFonts w:ascii="Times New Roman" w:hAnsi="Times New Roman" w:cs="Times New Roman"/>
          <w:sz w:val="22"/>
          <w:szCs w:val="22"/>
        </w:rPr>
        <w:t xml:space="preserve"> </w:t>
      </w:r>
      <w:r w:rsidR="00E271EE">
        <w:rPr>
          <w:rFonts w:ascii="Times New Roman" w:hAnsi="Times New Roman" w:cs="Times New Roman"/>
          <w:sz w:val="22"/>
          <w:szCs w:val="22"/>
        </w:rPr>
        <w:t xml:space="preserve">к Договору), согласованной </w:t>
      </w:r>
      <w:r w:rsidR="00E271EE" w:rsidRPr="00E271EE">
        <w:rPr>
          <w:rFonts w:ascii="Times New Roman" w:hAnsi="Times New Roman" w:cs="Times New Roman"/>
          <w:sz w:val="22"/>
          <w:szCs w:val="22"/>
        </w:rPr>
        <w:t>в письменном виде «Заказчиком» и «Подрядчиком», являющейся неотъемлемой частью  настоящего договора и рассчитывается из фактического объема выполненных работ, в соответствии с двусторонним актом приема-сдачи выполненных работ.</w:t>
      </w:r>
      <w:r w:rsidR="00E271EE">
        <w:rPr>
          <w:rFonts w:ascii="Times New Roman" w:hAnsi="Times New Roman" w:cs="Times New Roman"/>
          <w:sz w:val="22"/>
          <w:szCs w:val="22"/>
        </w:rPr>
        <w:t xml:space="preserve"> </w:t>
      </w:r>
      <w:r w:rsidR="00E271EE">
        <w:rPr>
          <w:rFonts w:ascii="Times New Roman" w:hAnsi="Times New Roman"/>
          <w:szCs w:val="24"/>
        </w:rPr>
        <w:t xml:space="preserve">Общая стоимость договора </w:t>
      </w:r>
      <w:r w:rsidR="00E271EE" w:rsidRPr="00EA2851">
        <w:rPr>
          <w:rFonts w:ascii="Times New Roman" w:hAnsi="Times New Roman"/>
          <w:color w:val="000000"/>
          <w:szCs w:val="24"/>
        </w:rPr>
        <w:t xml:space="preserve">не может превышать </w:t>
      </w:r>
      <w:r w:rsidR="00E271EE">
        <w:rPr>
          <w:rFonts w:ascii="Times New Roman" w:hAnsi="Times New Roman"/>
          <w:color w:val="000000"/>
          <w:szCs w:val="24"/>
        </w:rPr>
        <w:t xml:space="preserve"> </w:t>
      </w:r>
      <w:r w:rsidR="00B005D1">
        <w:rPr>
          <w:rFonts w:ascii="Times New Roman" w:hAnsi="Times New Roman"/>
          <w:color w:val="000000"/>
          <w:szCs w:val="24"/>
        </w:rPr>
        <w:t>2 4</w:t>
      </w:r>
      <w:r w:rsidR="0046160A">
        <w:rPr>
          <w:rFonts w:ascii="Times New Roman" w:hAnsi="Times New Roman"/>
          <w:color w:val="000000"/>
          <w:szCs w:val="24"/>
        </w:rPr>
        <w:t>00 000</w:t>
      </w:r>
      <w:r w:rsidR="00E271EE" w:rsidRPr="00EA2851">
        <w:rPr>
          <w:rFonts w:ascii="Times New Roman" w:hAnsi="Times New Roman"/>
          <w:color w:val="000000"/>
          <w:szCs w:val="24"/>
        </w:rPr>
        <w:t xml:space="preserve">  </w:t>
      </w:r>
      <w:r w:rsidR="00E271EE">
        <w:rPr>
          <w:rFonts w:ascii="Times New Roman" w:hAnsi="Times New Roman"/>
          <w:color w:val="000000"/>
          <w:szCs w:val="24"/>
        </w:rPr>
        <w:t>(</w:t>
      </w:r>
      <w:r w:rsidR="00B005D1">
        <w:rPr>
          <w:rFonts w:ascii="Times New Roman" w:hAnsi="Times New Roman"/>
          <w:color w:val="000000"/>
          <w:szCs w:val="24"/>
        </w:rPr>
        <w:t>Два</w:t>
      </w:r>
      <w:r w:rsidR="00EE7856">
        <w:rPr>
          <w:rFonts w:ascii="Times New Roman" w:hAnsi="Times New Roman"/>
          <w:color w:val="000000"/>
          <w:szCs w:val="24"/>
        </w:rPr>
        <w:t xml:space="preserve"> миллиона </w:t>
      </w:r>
      <w:r w:rsidR="00B005D1">
        <w:rPr>
          <w:rFonts w:ascii="Times New Roman" w:hAnsi="Times New Roman"/>
          <w:color w:val="000000"/>
          <w:szCs w:val="24"/>
        </w:rPr>
        <w:t>четыреста</w:t>
      </w:r>
      <w:r w:rsidR="00EE7856">
        <w:rPr>
          <w:rFonts w:ascii="Times New Roman" w:hAnsi="Times New Roman"/>
          <w:color w:val="000000"/>
          <w:szCs w:val="24"/>
        </w:rPr>
        <w:t xml:space="preserve"> тысяч</w:t>
      </w:r>
      <w:r w:rsidR="00E271EE">
        <w:rPr>
          <w:rFonts w:ascii="Times New Roman" w:hAnsi="Times New Roman"/>
          <w:color w:val="000000"/>
          <w:szCs w:val="24"/>
        </w:rPr>
        <w:t xml:space="preserve">) </w:t>
      </w:r>
      <w:r w:rsidR="00E271EE" w:rsidRPr="00EA2851">
        <w:rPr>
          <w:rFonts w:ascii="Times New Roman" w:hAnsi="Times New Roman"/>
          <w:color w:val="000000"/>
          <w:szCs w:val="24"/>
        </w:rPr>
        <w:t xml:space="preserve">рублей </w:t>
      </w:r>
      <w:r w:rsidR="00E271EE">
        <w:rPr>
          <w:rFonts w:ascii="Times New Roman" w:hAnsi="Times New Roman"/>
          <w:color w:val="000000"/>
          <w:szCs w:val="24"/>
        </w:rPr>
        <w:t>00</w:t>
      </w:r>
      <w:r w:rsidR="00E271EE" w:rsidRPr="00EA2851">
        <w:rPr>
          <w:rFonts w:ascii="Times New Roman" w:hAnsi="Times New Roman"/>
          <w:color w:val="000000"/>
          <w:szCs w:val="24"/>
        </w:rPr>
        <w:t xml:space="preserve"> копеек с НДС-20%.</w:t>
      </w:r>
      <w:r w:rsidR="00267B77" w:rsidRPr="002F5F2D">
        <w:rPr>
          <w:rFonts w:ascii="Times New Roman" w:hAnsi="Times New Roman" w:cs="Times New Roman"/>
          <w:sz w:val="22"/>
          <w:szCs w:val="22"/>
        </w:rPr>
        <w:t xml:space="preserve">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w:t>
      </w:r>
      <w:r w:rsidR="008B43D9">
        <w:rPr>
          <w:rFonts w:ascii="Times New Roman" w:hAnsi="Times New Roman" w:cs="Times New Roman"/>
          <w:color w:val="000000"/>
        </w:rPr>
        <w:t xml:space="preserve"> и не должна превышать стоимость, указанную в п.5.1.</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 xml:space="preserve">В случае возникновения непредвиденных видов и объемов работ, не предусмотренных Приложением № </w:t>
      </w:r>
      <w:r w:rsidR="008B43D9">
        <w:rPr>
          <w:color w:val="000000"/>
          <w:sz w:val="22"/>
          <w:szCs w:val="22"/>
        </w:rPr>
        <w:t>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B82C14" w:rsidRPr="005E10EE" w:rsidRDefault="00B82C14" w:rsidP="00472986">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00472986"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472986"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472986" w:rsidP="00BE6DAD">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5.8</w:t>
      </w:r>
      <w:r w:rsidR="00670C45"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472986">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xml:space="preserve">, ответственных за </w:t>
      </w:r>
      <w:r w:rsidRPr="00B9714E">
        <w:rPr>
          <w:rFonts w:ascii="Times New Roman" w:hAnsi="Times New Roman" w:cs="Times New Roman"/>
        </w:rPr>
        <w:lastRenderedPageBreak/>
        <w:t>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10"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lastRenderedPageBreak/>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lastRenderedPageBreak/>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w:t>
      </w:r>
      <w:r w:rsidR="008B43D9">
        <w:rPr>
          <w:rFonts w:ascii="Times New Roman" w:hAnsi="Times New Roman" w:cs="Times New Roman"/>
        </w:rPr>
        <w:t>3</w:t>
      </w:r>
      <w:r w:rsidRPr="00E52CE0">
        <w:rPr>
          <w:rFonts w:ascii="Times New Roman" w:hAnsi="Times New Roman" w:cs="Times New Roman"/>
        </w:rPr>
        <w:t xml:space="preserve"> (</w:t>
      </w:r>
      <w:r w:rsidR="008B43D9">
        <w:rPr>
          <w:rFonts w:ascii="Times New Roman" w:hAnsi="Times New Roman" w:cs="Times New Roman"/>
        </w:rPr>
        <w:t>три</w:t>
      </w:r>
      <w:r w:rsidRPr="00E52CE0">
        <w:rPr>
          <w:rFonts w:ascii="Times New Roman" w:hAnsi="Times New Roman" w:cs="Times New Roman"/>
        </w:rPr>
        <w:t xml:space="preserve">) </w:t>
      </w:r>
      <w:r w:rsidR="008B43D9">
        <w:rPr>
          <w:rFonts w:ascii="Times New Roman" w:hAnsi="Times New Roman" w:cs="Times New Roman"/>
        </w:rPr>
        <w:t>года</w:t>
      </w:r>
      <w:r w:rsidRPr="00E52CE0">
        <w:rPr>
          <w:rFonts w:ascii="Times New Roman" w:hAnsi="Times New Roman" w:cs="Times New Roman"/>
        </w:rPr>
        <w:t xml:space="preserve">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1" w:name="P140"/>
      <w:bookmarkEnd w:id="1"/>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 xml:space="preserve">Подрядчик знаком с требованиями законодательных и иных правовых актов об охране </w:t>
      </w:r>
      <w:r w:rsidRPr="002F5F2D">
        <w:rPr>
          <w:rFonts w:ascii="Times New Roman" w:eastAsiaTheme="minorHAnsi" w:hAnsi="Times New Roman" w:cs="Times New Roman"/>
          <w:sz w:val="22"/>
          <w:szCs w:val="22"/>
          <w:lang w:eastAsia="en-US"/>
        </w:rPr>
        <w:lastRenderedPageBreak/>
        <w:t>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434CF1" w:rsidRPr="00E52CE0" w:rsidRDefault="00434CF1" w:rsidP="002F5F2D">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 xml:space="preserve">             10.3.4. </w:t>
      </w:r>
      <w:r w:rsidRPr="00434CF1">
        <w:rPr>
          <w:rFonts w:ascii="Times New Roman" w:hAnsi="Times New Roman" w:cs="Times New Roman"/>
          <w:sz w:val="22"/>
          <w:szCs w:val="22"/>
        </w:rPr>
        <w:t>За нарушения Подрядчиком иных обязательств, предусмотренных договором и Техническим заданием (Приложение № 1 к Договору), Подрядчик уплачивает Заказчику штраф в размере 10%</w:t>
      </w:r>
      <w:r>
        <w:rPr>
          <w:rFonts w:ascii="Times New Roman" w:hAnsi="Times New Roman" w:cs="Times New Roman"/>
          <w:sz w:val="22"/>
          <w:szCs w:val="22"/>
        </w:rPr>
        <w:t xml:space="preserve"> </w:t>
      </w:r>
      <w:r w:rsidRPr="00434CF1">
        <w:rPr>
          <w:rFonts w:ascii="Times New Roman" w:hAnsi="Times New Roman" w:cs="Times New Roman"/>
          <w:sz w:val="22"/>
          <w:szCs w:val="22"/>
        </w:rPr>
        <w:t>(десять процентов)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w:t>
      </w:r>
      <w:r w:rsidRPr="00E52CE0">
        <w:rPr>
          <w:rFonts w:ascii="Times New Roman" w:hAnsi="Times New Roman" w:cs="Times New Roman"/>
          <w:sz w:val="22"/>
          <w:szCs w:val="22"/>
        </w:rPr>
        <w:lastRenderedPageBreak/>
        <w:t>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2"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2"/>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w:t>
      </w:r>
      <w:r w:rsidRPr="00E52CE0">
        <w:rPr>
          <w:rFonts w:ascii="Times New Roman" w:eastAsiaTheme="minorHAnsi" w:hAnsi="Times New Roman" w:cs="Times New Roman"/>
          <w:sz w:val="22"/>
          <w:szCs w:val="22"/>
          <w:lang w:eastAsia="en-US"/>
        </w:rPr>
        <w:lastRenderedPageBreak/>
        <w:t xml:space="preserve">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w:t>
      </w:r>
      <w:r w:rsidR="0048430A" w:rsidRPr="00E52CE0">
        <w:rPr>
          <w:rFonts w:ascii="Times New Roman" w:eastAsiaTheme="minorHAnsi" w:hAnsi="Times New Roman" w:cs="Times New Roman"/>
          <w:sz w:val="22"/>
          <w:szCs w:val="22"/>
          <w:lang w:eastAsia="en-US"/>
        </w:rPr>
        <w:lastRenderedPageBreak/>
        <w:t xml:space="preserve">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w:t>
      </w:r>
      <w:r w:rsidR="005665C5">
        <w:rPr>
          <w:rFonts w:ascii="Times New Roman" w:eastAsiaTheme="minorHAnsi" w:hAnsi="Times New Roman" w:cs="Times New Roman"/>
          <w:sz w:val="22"/>
          <w:szCs w:val="22"/>
          <w:lang w:eastAsia="en-US"/>
        </w:rPr>
        <w:t>Регламент</w:t>
      </w:r>
      <w:r w:rsidR="00DF3C12" w:rsidRPr="00E66D33">
        <w:rPr>
          <w:rFonts w:ascii="Times New Roman" w:eastAsiaTheme="minorHAnsi" w:hAnsi="Times New Roman" w:cs="Times New Roman"/>
          <w:sz w:val="22"/>
          <w:szCs w:val="22"/>
          <w:lang w:eastAsia="en-US"/>
        </w:rPr>
        <w:t>.</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5665C5" w:rsidRDefault="005665C5"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4 – Ведомость договорной цены.</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tbl>
      <w:tblPr>
        <w:tblW w:w="10387" w:type="dxa"/>
        <w:tblInd w:w="-78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00" w:firstRow="0" w:lastRow="0" w:firstColumn="0" w:lastColumn="0" w:noHBand="0" w:noVBand="0"/>
      </w:tblPr>
      <w:tblGrid>
        <w:gridCol w:w="5425"/>
        <w:gridCol w:w="4962"/>
      </w:tblGrid>
      <w:tr w:rsidR="000413CB" w:rsidRPr="000413CB" w:rsidTr="004D71D7">
        <w:trPr>
          <w:trHeight w:val="471"/>
        </w:trPr>
        <w:tc>
          <w:tcPr>
            <w:tcW w:w="5425"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lang w:eastAsia="ru-RU"/>
              </w:rPr>
            </w:pPr>
            <w:r w:rsidRPr="000413CB">
              <w:rPr>
                <w:rFonts w:ascii="Times New Roman" w:eastAsia="Times New Roman" w:hAnsi="Times New Roman" w:cs="Times New Roman"/>
                <w:b/>
                <w:lang w:eastAsia="ru-RU"/>
              </w:rPr>
              <w:t>Подрядчик</w:t>
            </w:r>
          </w:p>
        </w:tc>
        <w:tc>
          <w:tcPr>
            <w:tcW w:w="4962" w:type="dxa"/>
            <w:tcBorders>
              <w:top w:val="dotted" w:sz="4" w:space="0" w:color="auto"/>
              <w:left w:val="dotted" w:sz="4" w:space="0" w:color="auto"/>
              <w:bottom w:val="dotted" w:sz="4" w:space="0" w:color="auto"/>
              <w:right w:val="dotted" w:sz="4" w:space="0" w:color="auto"/>
            </w:tcBorders>
            <w:shd w:val="clear" w:color="auto" w:fill="F3F3F3"/>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Заказчик</w:t>
            </w:r>
          </w:p>
        </w:tc>
      </w:tr>
      <w:tr w:rsidR="000413CB" w:rsidRPr="000413CB" w:rsidTr="004D71D7">
        <w:trPr>
          <w:trHeight w:val="549"/>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Общество с ограниченной ответственностью "Самарские коммунальные системы"</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ИНН: 6312110828 / КПП: 631601001</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ОГРН: 1116312008340</w:t>
            </w:r>
          </w:p>
        </w:tc>
      </w:tr>
      <w:tr w:rsidR="000413CB" w:rsidRPr="000413CB" w:rsidTr="004D71D7">
        <w:trPr>
          <w:trHeight w:val="405"/>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Место нахождения: 443056, Самарская область,</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 г. Самара, ул. Луначарского, д. 56</w:t>
            </w:r>
          </w:p>
        </w:tc>
      </w:tr>
      <w:tr w:rsidR="000413CB" w:rsidRPr="000413CB" w:rsidTr="004D71D7">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4D71D7">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Адрес для корреспонденции в </w:t>
            </w:r>
            <w:r w:rsidR="004D71D7" w:rsidRPr="004D71D7">
              <w:rPr>
                <w:rFonts w:ascii="Times New Roman" w:eastAsia="Times New Roman" w:hAnsi="Times New Roman" w:cs="Times New Roman"/>
                <w:bCs/>
                <w:lang w:eastAsia="ru-RU"/>
              </w:rPr>
              <w:t>РФ</w:t>
            </w:r>
            <w:r w:rsidRPr="000413CB">
              <w:rPr>
                <w:rFonts w:ascii="Times New Roman" w:eastAsia="Times New Roman" w:hAnsi="Times New Roman" w:cs="Times New Roman"/>
                <w:bCs/>
                <w:lang w:eastAsia="ru-RU"/>
              </w:rPr>
              <w:t xml:space="preserve"> (с индексом): 443056, Самарская область, г. Самара, ул. Луначарского, д. 56</w:t>
            </w:r>
          </w:p>
        </w:tc>
      </w:tr>
      <w:tr w:rsidR="000413CB" w:rsidRPr="000413CB" w:rsidTr="004D71D7">
        <w:trPr>
          <w:trHeight w:val="367"/>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 xml:space="preserve">Тел./Факс (с кодом): (846) 979 93 80/ </w:t>
            </w:r>
          </w:p>
          <w:p w:rsidR="000413CB" w:rsidRPr="000413CB" w:rsidRDefault="000413CB" w:rsidP="000413CB">
            <w:pPr>
              <w:widowControl w:val="0"/>
              <w:tabs>
                <w:tab w:val="left" w:pos="6229"/>
              </w:tabs>
              <w:spacing w:after="0" w:line="240" w:lineRule="auto"/>
              <w:ind w:right="-286"/>
              <w:rPr>
                <w:rFonts w:ascii="Times New Roman" w:eastAsia="Times New Roman" w:hAnsi="Times New Roman" w:cs="Times New Roman"/>
                <w:bCs/>
                <w:lang w:eastAsia="ru-RU"/>
              </w:rPr>
            </w:pPr>
            <w:r w:rsidRPr="000413CB">
              <w:rPr>
                <w:rFonts w:ascii="Times New Roman" w:eastAsia="Times New Roman" w:hAnsi="Times New Roman" w:cs="Times New Roman"/>
                <w:bCs/>
                <w:lang w:eastAsia="ru-RU"/>
              </w:rPr>
              <w:t>(846)336-89-05</w:t>
            </w:r>
          </w:p>
        </w:tc>
      </w:tr>
      <w:tr w:rsidR="000413CB" w:rsidRPr="000413CB" w:rsidTr="004D71D7">
        <w:trPr>
          <w:trHeight w:val="434"/>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240" w:lineRule="atLeast"/>
              <w:ind w:right="-286"/>
              <w:jc w:val="both"/>
              <w:rPr>
                <w:rFonts w:ascii="Times New Roman" w:eastAsia="Times New Roman" w:hAnsi="Times New Roman" w:cs="Times New Roman"/>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Банковские реквизиты: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Расчетный счет N 40702810100000047317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 xml:space="preserve">в ГПБ (АО) </w:t>
            </w:r>
          </w:p>
          <w:p w:rsidR="0031200F" w:rsidRPr="0031200F" w:rsidRDefault="0031200F" w:rsidP="0031200F">
            <w:pPr>
              <w:widowControl w:val="0"/>
              <w:tabs>
                <w:tab w:val="left" w:pos="6229"/>
              </w:tabs>
              <w:spacing w:after="0" w:line="240" w:lineRule="auto"/>
              <w:ind w:right="-286"/>
              <w:rPr>
                <w:rFonts w:ascii="Times New Roman" w:eastAsia="Times New Roman" w:hAnsi="Times New Roman" w:cs="Times New Roman"/>
                <w:bCs/>
                <w:lang w:eastAsia="ru-RU"/>
              </w:rPr>
            </w:pPr>
            <w:proofErr w:type="spellStart"/>
            <w:r w:rsidRPr="0031200F">
              <w:rPr>
                <w:rFonts w:ascii="Times New Roman" w:eastAsia="Times New Roman" w:hAnsi="Times New Roman" w:cs="Times New Roman"/>
                <w:bCs/>
                <w:lang w:eastAsia="ru-RU"/>
              </w:rPr>
              <w:t>кор</w:t>
            </w:r>
            <w:proofErr w:type="gramStart"/>
            <w:r w:rsidRPr="0031200F">
              <w:rPr>
                <w:rFonts w:ascii="Times New Roman" w:eastAsia="Times New Roman" w:hAnsi="Times New Roman" w:cs="Times New Roman"/>
                <w:bCs/>
                <w:lang w:eastAsia="ru-RU"/>
              </w:rPr>
              <w:t>.с</w:t>
            </w:r>
            <w:proofErr w:type="gramEnd"/>
            <w:r w:rsidRPr="0031200F">
              <w:rPr>
                <w:rFonts w:ascii="Times New Roman" w:eastAsia="Times New Roman" w:hAnsi="Times New Roman" w:cs="Times New Roman"/>
                <w:bCs/>
                <w:lang w:eastAsia="ru-RU"/>
              </w:rPr>
              <w:t>чет</w:t>
            </w:r>
            <w:proofErr w:type="spellEnd"/>
            <w:r w:rsidRPr="0031200F">
              <w:rPr>
                <w:rFonts w:ascii="Times New Roman" w:eastAsia="Times New Roman" w:hAnsi="Times New Roman" w:cs="Times New Roman"/>
                <w:bCs/>
                <w:lang w:eastAsia="ru-RU"/>
              </w:rPr>
              <w:t xml:space="preserve"> N 30101810200000000823</w:t>
            </w:r>
          </w:p>
          <w:p w:rsidR="000413CB" w:rsidRPr="000413CB" w:rsidRDefault="0031200F" w:rsidP="0031200F">
            <w:pPr>
              <w:tabs>
                <w:tab w:val="left" w:pos="6229"/>
              </w:tabs>
              <w:spacing w:after="0" w:line="240" w:lineRule="auto"/>
              <w:ind w:right="-286"/>
              <w:rPr>
                <w:rFonts w:ascii="Times New Roman" w:eastAsia="Times New Roman" w:hAnsi="Times New Roman" w:cs="Times New Roman"/>
                <w:bCs/>
                <w:lang w:eastAsia="ru-RU"/>
              </w:rPr>
            </w:pPr>
            <w:r w:rsidRPr="0031200F">
              <w:rPr>
                <w:rFonts w:ascii="Times New Roman" w:eastAsia="Times New Roman" w:hAnsi="Times New Roman" w:cs="Times New Roman"/>
                <w:bCs/>
                <w:lang w:eastAsia="ru-RU"/>
              </w:rPr>
              <w:t>БИК: 044525823</w:t>
            </w:r>
          </w:p>
        </w:tc>
      </w:tr>
      <w:tr w:rsidR="000413CB" w:rsidRPr="000413CB" w:rsidTr="004D71D7">
        <w:trPr>
          <w:cantSplit/>
          <w:trHeight w:val="711"/>
        </w:trPr>
        <w:tc>
          <w:tcPr>
            <w:tcW w:w="5425"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p>
        </w:tc>
        <w:tc>
          <w:tcPr>
            <w:tcW w:w="4962" w:type="dxa"/>
            <w:tcBorders>
              <w:top w:val="dotted" w:sz="4" w:space="0" w:color="auto"/>
              <w:left w:val="dotted" w:sz="4" w:space="0" w:color="auto"/>
              <w:bottom w:val="dotted" w:sz="4" w:space="0" w:color="auto"/>
              <w:right w:val="dotted" w:sz="4" w:space="0" w:color="auto"/>
            </w:tcBorders>
            <w:shd w:val="clear" w:color="auto" w:fill="auto"/>
            <w:tcMar>
              <w:left w:w="108" w:type="dxa"/>
            </w:tcMar>
          </w:tcPr>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
                <w:bCs/>
                <w:lang w:eastAsia="ru-RU"/>
              </w:rPr>
              <w:t>Главный управляющий директор</w:t>
            </w:r>
          </w:p>
          <w:p w:rsidR="000413CB" w:rsidRPr="000413CB" w:rsidRDefault="000413CB" w:rsidP="000413CB">
            <w:pPr>
              <w:widowControl w:val="0"/>
              <w:tabs>
                <w:tab w:val="left" w:pos="6229"/>
              </w:tabs>
              <w:spacing w:after="0" w:line="360" w:lineRule="auto"/>
              <w:ind w:right="-286"/>
              <w:jc w:val="both"/>
              <w:rPr>
                <w:rFonts w:ascii="Times New Roman" w:eastAsia="Times New Roman" w:hAnsi="Times New Roman" w:cs="Times New Roman"/>
                <w:b/>
                <w:bCs/>
                <w:lang w:eastAsia="ru-RU"/>
              </w:rPr>
            </w:pPr>
            <w:r w:rsidRPr="000413CB">
              <w:rPr>
                <w:rFonts w:ascii="Times New Roman" w:eastAsia="Times New Roman" w:hAnsi="Times New Roman" w:cs="Times New Roman"/>
                <w:bCs/>
                <w:lang w:eastAsia="ru-RU"/>
              </w:rPr>
              <w:t>_____________________</w:t>
            </w:r>
            <w:r w:rsidRPr="000413CB">
              <w:rPr>
                <w:rFonts w:ascii="Times New Roman" w:eastAsia="Times New Roman" w:hAnsi="Times New Roman" w:cs="Times New Roman"/>
                <w:b/>
                <w:bCs/>
                <w:lang w:eastAsia="ru-RU"/>
              </w:rPr>
              <w:t>/ В.В. Бирюков /</w:t>
            </w:r>
          </w:p>
        </w:tc>
      </w:tr>
    </w:tbl>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0413CB" w:rsidRDefault="000413CB" w:rsidP="002F5F2D">
      <w:pPr>
        <w:pStyle w:val="ConsPlusNormal"/>
        <w:ind w:firstLine="708"/>
        <w:jc w:val="center"/>
        <w:rPr>
          <w:rFonts w:ascii="Times New Roman" w:eastAsiaTheme="minorHAnsi" w:hAnsi="Times New Roman" w:cs="Times New Roman"/>
          <w:b/>
          <w:sz w:val="22"/>
          <w:szCs w:val="22"/>
          <w:lang w:eastAsia="en-US"/>
        </w:rPr>
      </w:pP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p w:rsidR="0048430A" w:rsidRPr="00E52CE0" w:rsidRDefault="0048430A" w:rsidP="006C3DED">
      <w:pPr>
        <w:pStyle w:val="af1"/>
        <w:rPr>
          <w:sz w:val="22"/>
          <w:szCs w:val="22"/>
        </w:rPr>
      </w:pPr>
    </w:p>
    <w:sectPr w:rsidR="0048430A" w:rsidRPr="00E52CE0" w:rsidSect="00500F93">
      <w:headerReference w:type="even" r:id="rId11"/>
      <w:headerReference w:type="default" r:id="rId12"/>
      <w:footerReference w:type="even" r:id="rId13"/>
      <w:footerReference w:type="default" r:id="rId14"/>
      <w:headerReference w:type="first" r:id="rId15"/>
      <w:footerReference w:type="first" r:id="rId16"/>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13CB"/>
    <w:rsid w:val="00045B02"/>
    <w:rsid w:val="00085B0A"/>
    <w:rsid w:val="000A0B07"/>
    <w:rsid w:val="000B42F7"/>
    <w:rsid w:val="000B728F"/>
    <w:rsid w:val="000C0FF6"/>
    <w:rsid w:val="000F1319"/>
    <w:rsid w:val="00105BD9"/>
    <w:rsid w:val="00125D35"/>
    <w:rsid w:val="00147281"/>
    <w:rsid w:val="00152126"/>
    <w:rsid w:val="00155B22"/>
    <w:rsid w:val="0017047E"/>
    <w:rsid w:val="001C1BFC"/>
    <w:rsid w:val="0023254C"/>
    <w:rsid w:val="002378EC"/>
    <w:rsid w:val="00240B2B"/>
    <w:rsid w:val="0024171C"/>
    <w:rsid w:val="00267B77"/>
    <w:rsid w:val="002749DC"/>
    <w:rsid w:val="002B58F7"/>
    <w:rsid w:val="002D07F7"/>
    <w:rsid w:val="002F5F2D"/>
    <w:rsid w:val="002F6578"/>
    <w:rsid w:val="002F74C5"/>
    <w:rsid w:val="0031200F"/>
    <w:rsid w:val="00312E4E"/>
    <w:rsid w:val="00322DBA"/>
    <w:rsid w:val="003B03A2"/>
    <w:rsid w:val="003B1CCA"/>
    <w:rsid w:val="00421096"/>
    <w:rsid w:val="00434CF1"/>
    <w:rsid w:val="00453AF3"/>
    <w:rsid w:val="0046160A"/>
    <w:rsid w:val="00472986"/>
    <w:rsid w:val="0048430A"/>
    <w:rsid w:val="004861C8"/>
    <w:rsid w:val="00487D08"/>
    <w:rsid w:val="004C521D"/>
    <w:rsid w:val="004D71D7"/>
    <w:rsid w:val="004E7B4D"/>
    <w:rsid w:val="00500F93"/>
    <w:rsid w:val="00530F89"/>
    <w:rsid w:val="005363F0"/>
    <w:rsid w:val="00544892"/>
    <w:rsid w:val="005619A1"/>
    <w:rsid w:val="005665C5"/>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4D9C"/>
    <w:rsid w:val="006B528E"/>
    <w:rsid w:val="006C3DED"/>
    <w:rsid w:val="006E425E"/>
    <w:rsid w:val="006F7B4E"/>
    <w:rsid w:val="00703CD6"/>
    <w:rsid w:val="00712E2D"/>
    <w:rsid w:val="007236C7"/>
    <w:rsid w:val="007236D9"/>
    <w:rsid w:val="00724E04"/>
    <w:rsid w:val="00743F2D"/>
    <w:rsid w:val="00755D0D"/>
    <w:rsid w:val="00770839"/>
    <w:rsid w:val="00791086"/>
    <w:rsid w:val="00791440"/>
    <w:rsid w:val="007D356A"/>
    <w:rsid w:val="007E3A31"/>
    <w:rsid w:val="007F55FA"/>
    <w:rsid w:val="007F6A7F"/>
    <w:rsid w:val="00801AF2"/>
    <w:rsid w:val="00843B85"/>
    <w:rsid w:val="0085157C"/>
    <w:rsid w:val="00852DCE"/>
    <w:rsid w:val="0087145C"/>
    <w:rsid w:val="0087210F"/>
    <w:rsid w:val="00880A2F"/>
    <w:rsid w:val="008918E1"/>
    <w:rsid w:val="0089372F"/>
    <w:rsid w:val="0089673E"/>
    <w:rsid w:val="00897A45"/>
    <w:rsid w:val="008B2C95"/>
    <w:rsid w:val="008B43D9"/>
    <w:rsid w:val="008B68D7"/>
    <w:rsid w:val="008C2257"/>
    <w:rsid w:val="008E028C"/>
    <w:rsid w:val="008F24BC"/>
    <w:rsid w:val="00904BEB"/>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AC6D3A"/>
    <w:rsid w:val="00B005D1"/>
    <w:rsid w:val="00B07BF3"/>
    <w:rsid w:val="00B4168F"/>
    <w:rsid w:val="00B4513C"/>
    <w:rsid w:val="00B4642A"/>
    <w:rsid w:val="00B51C0A"/>
    <w:rsid w:val="00B678AA"/>
    <w:rsid w:val="00B764A5"/>
    <w:rsid w:val="00B82C14"/>
    <w:rsid w:val="00B9714E"/>
    <w:rsid w:val="00BA7DCB"/>
    <w:rsid w:val="00BB6D3A"/>
    <w:rsid w:val="00BC3F4B"/>
    <w:rsid w:val="00BE6DAD"/>
    <w:rsid w:val="00BE7D63"/>
    <w:rsid w:val="00C209F2"/>
    <w:rsid w:val="00C46901"/>
    <w:rsid w:val="00C855BA"/>
    <w:rsid w:val="00C94C41"/>
    <w:rsid w:val="00CA3C89"/>
    <w:rsid w:val="00CD4E68"/>
    <w:rsid w:val="00D33998"/>
    <w:rsid w:val="00D46E59"/>
    <w:rsid w:val="00D6494E"/>
    <w:rsid w:val="00DB7624"/>
    <w:rsid w:val="00DC2577"/>
    <w:rsid w:val="00DE7465"/>
    <w:rsid w:val="00DF3C12"/>
    <w:rsid w:val="00DF44DF"/>
    <w:rsid w:val="00E068AD"/>
    <w:rsid w:val="00E138DA"/>
    <w:rsid w:val="00E271EE"/>
    <w:rsid w:val="00E52CE0"/>
    <w:rsid w:val="00E542D3"/>
    <w:rsid w:val="00E62809"/>
    <w:rsid w:val="00E66D33"/>
    <w:rsid w:val="00E81648"/>
    <w:rsid w:val="00E87302"/>
    <w:rsid w:val="00E91504"/>
    <w:rsid w:val="00EA25CE"/>
    <w:rsid w:val="00EE7856"/>
    <w:rsid w:val="00F120D8"/>
    <w:rsid w:val="00F31A85"/>
    <w:rsid w:val="00F346D8"/>
    <w:rsid w:val="00F35C1A"/>
    <w:rsid w:val="00F60FDB"/>
    <w:rsid w:val="00F749E3"/>
    <w:rsid w:val="00F834E5"/>
    <w:rsid w:val="00F9150D"/>
    <w:rsid w:val="00FA3A46"/>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 w:type="paragraph" w:styleId="21">
    <w:name w:val="Body Text Indent 2"/>
    <w:basedOn w:val="a"/>
    <w:link w:val="22"/>
    <w:uiPriority w:val="99"/>
    <w:semiHidden/>
    <w:unhideWhenUsed/>
    <w:rsid w:val="000413CB"/>
    <w:pPr>
      <w:spacing w:after="120" w:line="480" w:lineRule="auto"/>
      <w:ind w:left="283"/>
    </w:pPr>
  </w:style>
  <w:style w:type="character" w:customStyle="1" w:styleId="22">
    <w:name w:val="Основной текст с отступом 2 Знак"/>
    <w:basedOn w:val="a0"/>
    <w:link w:val="21"/>
    <w:uiPriority w:val="99"/>
    <w:semiHidden/>
    <w:rsid w:val="000413CB"/>
  </w:style>
  <w:style w:type="paragraph" w:styleId="af8">
    <w:name w:val="Body Text Indent"/>
    <w:basedOn w:val="a"/>
    <w:link w:val="af9"/>
    <w:uiPriority w:val="99"/>
    <w:semiHidden/>
    <w:unhideWhenUsed/>
    <w:rsid w:val="007236C7"/>
    <w:pPr>
      <w:spacing w:after="120"/>
      <w:ind w:left="283"/>
    </w:pPr>
  </w:style>
  <w:style w:type="character" w:customStyle="1" w:styleId="af9">
    <w:name w:val="Основной текст с отступом Знак"/>
    <w:basedOn w:val="a0"/>
    <w:link w:val="af8"/>
    <w:uiPriority w:val="99"/>
    <w:semiHidden/>
    <w:rsid w:val="00723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login.consultant.ru/link/?req=doc&amp;base=LAW&amp;n=66693&amp;dst=100009&amp;field=134&amp;date=02.02.2022" TargetMode="External"/><Relationship Id="rId4" Type="http://schemas.microsoft.com/office/2007/relationships/stylesWithEffects" Target="stylesWithEffects.xml"/><Relationship Id="rId9" Type="http://schemas.openxmlformats.org/officeDocument/2006/relationships/hyperlink" Target="http://www.samcomsys.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2F3092-DA87-466B-BC01-680D00A00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6297</Words>
  <Characters>35893</Characters>
  <Application>Microsoft Office Word</Application>
  <DocSecurity>0</DocSecurity>
  <Lines>299</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42106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Скворцова Елена Владимировна</cp:lastModifiedBy>
  <cp:revision>6</cp:revision>
  <dcterms:created xsi:type="dcterms:W3CDTF">2022-10-05T10:14:00Z</dcterms:created>
  <dcterms:modified xsi:type="dcterms:W3CDTF">2022-12-30T04:53:00Z</dcterms:modified>
</cp:coreProperties>
</file>